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A2" w:rsidRDefault="005F120A" w:rsidP="005F120A">
      <w:pPr>
        <w:spacing w:after="0" w:line="259" w:lineRule="auto"/>
        <w:ind w:left="0" w:right="1493" w:firstLine="0"/>
      </w:pPr>
      <w:r>
        <w:rPr>
          <w:sz w:val="20"/>
          <w:u w:val="single" w:color="000000"/>
        </w:rPr>
        <w:t xml:space="preserve">С о </w:t>
      </w:r>
      <w:proofErr w:type="spellStart"/>
      <w:r>
        <w:rPr>
          <w:sz w:val="20"/>
        </w:rPr>
        <w:t>ус</w:t>
      </w:r>
      <w:proofErr w:type="spellEnd"/>
    </w:p>
    <w:p w:rsidR="007048A2" w:rsidRDefault="005F120A">
      <w:pPr>
        <w:spacing w:after="373" w:line="259" w:lineRule="auto"/>
        <w:ind w:left="8981" w:firstLine="0"/>
        <w:jc w:val="left"/>
      </w:pPr>
      <w:r>
        <w:rPr>
          <w:noProof/>
        </w:rPr>
        <w:drawing>
          <wp:inline distT="0" distB="0" distL="0" distR="0">
            <wp:extent cx="1011937" cy="143297"/>
            <wp:effectExtent l="0" t="0" r="0" b="0"/>
            <wp:docPr id="1618" name="Picture 1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" name="Picture 16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1937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20A" w:rsidRDefault="005F120A" w:rsidP="005F120A">
      <w:pPr>
        <w:spacing w:after="720" w:line="290" w:lineRule="auto"/>
        <w:ind w:right="523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EB7E07" w:rsidRPr="005F120A">
        <w:rPr>
          <w:sz w:val="48"/>
          <w:szCs w:val="48"/>
        </w:rPr>
        <w:t>НЧ „Йордан Йовков“</w:t>
      </w:r>
      <w:r w:rsidRPr="005F120A">
        <w:rPr>
          <w:sz w:val="48"/>
          <w:szCs w:val="48"/>
        </w:rPr>
        <w:t xml:space="preserve"> 1941 год.“ с. Росица</w:t>
      </w:r>
    </w:p>
    <w:p w:rsidR="005F120A" w:rsidRDefault="005F120A" w:rsidP="005F120A">
      <w:pPr>
        <w:spacing w:after="720" w:line="290" w:lineRule="auto"/>
        <w:ind w:right="523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Общ. Ген. Тошево, </w:t>
      </w:r>
      <w:proofErr w:type="spellStart"/>
      <w:r>
        <w:rPr>
          <w:sz w:val="48"/>
          <w:szCs w:val="48"/>
        </w:rPr>
        <w:t>обл</w:t>
      </w:r>
      <w:proofErr w:type="spellEnd"/>
      <w:r>
        <w:rPr>
          <w:sz w:val="48"/>
          <w:szCs w:val="48"/>
        </w:rPr>
        <w:t>. Добрич</w:t>
      </w:r>
    </w:p>
    <w:p w:rsidR="007048A2" w:rsidRPr="005F120A" w:rsidRDefault="005F120A" w:rsidP="005F120A">
      <w:pPr>
        <w:spacing w:after="720" w:line="290" w:lineRule="auto"/>
        <w:ind w:right="523"/>
        <w:jc w:val="left"/>
        <w:rPr>
          <w:b/>
          <w:sz w:val="24"/>
          <w:szCs w:val="24"/>
        </w:rPr>
      </w:pPr>
      <w:r w:rsidRPr="005F120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="00EB7E07" w:rsidRPr="005F120A">
        <w:rPr>
          <w:b/>
          <w:sz w:val="34"/>
        </w:rPr>
        <w:t xml:space="preserve">  </w:t>
      </w:r>
      <w:r>
        <w:rPr>
          <w:b/>
          <w:sz w:val="34"/>
        </w:rPr>
        <w:t xml:space="preserve">  </w:t>
      </w:r>
      <w:r w:rsidRPr="005F120A">
        <w:rPr>
          <w:b/>
          <w:sz w:val="24"/>
          <w:szCs w:val="24"/>
        </w:rPr>
        <w:t>Културен календар за де</w:t>
      </w:r>
      <w:r w:rsidR="00EB7E07" w:rsidRPr="005F120A">
        <w:rPr>
          <w:b/>
          <w:sz w:val="24"/>
          <w:szCs w:val="24"/>
        </w:rPr>
        <w:t>йности през 2017година в НЧ „ Йордан Й</w:t>
      </w:r>
      <w:r w:rsidRPr="005F120A">
        <w:rPr>
          <w:b/>
          <w:sz w:val="24"/>
          <w:szCs w:val="24"/>
        </w:rPr>
        <w:t>овков —- 1941 год.“ с. Росица</w:t>
      </w:r>
    </w:p>
    <w:p w:rsidR="007048A2" w:rsidRDefault="005F120A">
      <w:pPr>
        <w:spacing w:after="8" w:line="259" w:lineRule="auto"/>
        <w:ind w:left="10" w:right="1882" w:hanging="10"/>
        <w:jc w:val="right"/>
      </w:pPr>
      <w:r>
        <w:t>Предложение</w:t>
      </w:r>
    </w:p>
    <w:p w:rsidR="007048A2" w:rsidRPr="00EB7E07" w:rsidRDefault="001B46B1" w:rsidP="001B46B1">
      <w:pPr>
        <w:pStyle w:val="1"/>
        <w:numPr>
          <w:ilvl w:val="0"/>
          <w:numId w:val="0"/>
        </w:numPr>
        <w:spacing w:after="6"/>
        <w:rPr>
          <w:b/>
        </w:rPr>
      </w:pPr>
      <w:r>
        <w:rPr>
          <w:b/>
          <w:lang w:val="en-US"/>
        </w:rPr>
        <w:t>I.</w:t>
      </w:r>
      <w:r w:rsidR="00466126">
        <w:rPr>
          <w:b/>
          <w:lang w:val="en-US"/>
        </w:rPr>
        <w:t xml:space="preserve"> </w:t>
      </w:r>
      <w:r w:rsidR="005F120A" w:rsidRPr="00EB7E07">
        <w:rPr>
          <w:b/>
        </w:rPr>
        <w:t>Цели</w:t>
      </w:r>
    </w:p>
    <w:p w:rsidR="007048A2" w:rsidRDefault="001B46B1" w:rsidP="001B46B1">
      <w:pPr>
        <w:spacing w:after="15" w:line="270" w:lineRule="auto"/>
        <w:jc w:val="left"/>
      </w:pPr>
      <w:r>
        <w:rPr>
          <w:lang w:val="en-US"/>
        </w:rPr>
        <w:t xml:space="preserve">       </w:t>
      </w:r>
      <w:r>
        <w:t>1.</w:t>
      </w:r>
      <w:r w:rsidR="005F120A">
        <w:t>Съхранение на българските традиции и обичаи.</w:t>
      </w:r>
    </w:p>
    <w:p w:rsidR="007048A2" w:rsidRDefault="001B46B1" w:rsidP="001B46B1">
      <w:pPr>
        <w:spacing w:after="15" w:line="270" w:lineRule="auto"/>
        <w:ind w:left="204" w:firstLine="0"/>
        <w:jc w:val="left"/>
      </w:pPr>
      <w:r>
        <w:rPr>
          <w:lang w:val="en-US"/>
        </w:rPr>
        <w:t xml:space="preserve">    </w:t>
      </w:r>
      <w:r>
        <w:t>2.</w:t>
      </w:r>
      <w:r w:rsidR="005F120A">
        <w:t xml:space="preserve">Утвърждаване на националните и общочовешки ценности, чрез отбелязване на </w:t>
      </w:r>
      <w:r>
        <w:rPr>
          <w:lang w:val="en-US"/>
        </w:rPr>
        <w:t xml:space="preserve">    </w:t>
      </w:r>
      <w:r w:rsidR="005F120A">
        <w:t>национални празници и събития.</w:t>
      </w:r>
    </w:p>
    <w:p w:rsidR="007048A2" w:rsidRDefault="001B46B1" w:rsidP="001B46B1">
      <w:pPr>
        <w:spacing w:after="15" w:line="270" w:lineRule="auto"/>
        <w:ind w:left="14" w:firstLine="355"/>
        <w:jc w:val="left"/>
      </w:pPr>
      <w:r>
        <w:rPr>
          <w:lang w:val="en-US"/>
        </w:rPr>
        <w:t xml:space="preserve"> </w:t>
      </w:r>
      <w:r>
        <w:t>3.</w:t>
      </w:r>
      <w:r w:rsidR="005F120A">
        <w:t xml:space="preserve">Утвърждаване на читалището като </w:t>
      </w:r>
      <w:proofErr w:type="spellStart"/>
      <w:r w:rsidR="005F120A">
        <w:t>центьр</w:t>
      </w:r>
      <w:proofErr w:type="spellEnd"/>
      <w:r w:rsidR="005F120A">
        <w:t xml:space="preserve"> за съдържателна и разнообразна </w:t>
      </w:r>
      <w:r w:rsidR="00466126">
        <w:rPr>
          <w:lang w:val="en-US"/>
        </w:rPr>
        <w:t xml:space="preserve"> </w:t>
      </w:r>
      <w:r w:rsidR="005F120A">
        <w:t>културна дейност.</w:t>
      </w:r>
    </w:p>
    <w:p w:rsidR="007048A2" w:rsidRPr="00466126" w:rsidRDefault="001B46B1" w:rsidP="001B46B1">
      <w:pPr>
        <w:pStyle w:val="1"/>
        <w:numPr>
          <w:ilvl w:val="0"/>
          <w:numId w:val="0"/>
        </w:numPr>
        <w:spacing w:after="6"/>
        <w:ind w:left="24" w:hanging="10"/>
        <w:rPr>
          <w:b/>
        </w:rPr>
      </w:pPr>
      <w:r w:rsidRPr="00466126">
        <w:rPr>
          <w:b/>
        </w:rPr>
        <w:t>II</w:t>
      </w:r>
      <w:r w:rsidR="005F120A" w:rsidRPr="00466126">
        <w:rPr>
          <w:b/>
        </w:rPr>
        <w:t>. Дейности за изпълнение на целите</w:t>
      </w:r>
    </w:p>
    <w:p w:rsidR="007048A2" w:rsidRDefault="001B46B1">
      <w:pPr>
        <w:spacing w:after="39" w:line="270" w:lineRule="auto"/>
        <w:ind w:left="408" w:hanging="10"/>
        <w:jc w:val="left"/>
      </w:pPr>
      <w:r>
        <w:rPr>
          <w:lang w:val="en-US"/>
        </w:rPr>
        <w:t xml:space="preserve"> </w:t>
      </w:r>
      <w:r w:rsidR="005F120A">
        <w:t>1. Изпълнение задачите на сектор „Култура” от Община Ген. Тошево.</w:t>
      </w:r>
    </w:p>
    <w:p w:rsidR="007048A2" w:rsidRDefault="005F120A">
      <w:pPr>
        <w:spacing w:after="15" w:line="270" w:lineRule="auto"/>
        <w:ind w:left="374" w:right="5438" w:hanging="302"/>
        <w:jc w:val="left"/>
      </w:pPr>
      <w:r>
        <w:rPr>
          <w:noProof/>
        </w:rPr>
        <w:drawing>
          <wp:inline distT="0" distB="0" distL="0" distR="0">
            <wp:extent cx="45720" cy="36587"/>
            <wp:effectExtent l="0" t="0" r="0" b="0"/>
            <wp:docPr id="1503" name="Picture 1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" name="Picture 15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6B1">
        <w:t xml:space="preserve"> </w:t>
      </w:r>
      <w:r w:rsidR="001B46B1">
        <w:rPr>
          <w:lang w:val="en-US"/>
        </w:rPr>
        <w:t xml:space="preserve">    </w:t>
      </w:r>
      <w:r w:rsidR="001B46B1">
        <w:t>2.</w:t>
      </w:r>
      <w:r>
        <w:t>Поддържане на материалната база. З. Ползотворна работа със самодейците.</w:t>
      </w:r>
    </w:p>
    <w:p w:rsidR="007048A2" w:rsidRDefault="005F120A">
      <w:pPr>
        <w:spacing w:after="15" w:line="270" w:lineRule="auto"/>
        <w:ind w:left="384" w:hanging="10"/>
        <w:jc w:val="left"/>
      </w:pPr>
      <w:r>
        <w:t>4. Активна и творческа библиотечна дейност.</w:t>
      </w:r>
    </w:p>
    <w:p w:rsidR="007048A2" w:rsidRDefault="00466126" w:rsidP="00466126">
      <w:pPr>
        <w:spacing w:after="15" w:line="270" w:lineRule="auto"/>
        <w:jc w:val="left"/>
      </w:pPr>
      <w:r w:rsidRPr="00466126">
        <w:rPr>
          <w:b/>
        </w:rPr>
        <w:t>III</w:t>
      </w:r>
      <w:r w:rsidR="005F120A">
        <w:t xml:space="preserve">. </w:t>
      </w:r>
      <w:r w:rsidR="005F120A" w:rsidRPr="00466126">
        <w:rPr>
          <w:b/>
        </w:rPr>
        <w:t>Дейности :</w:t>
      </w:r>
    </w:p>
    <w:p w:rsidR="007048A2" w:rsidRPr="00EB7E07" w:rsidRDefault="005F120A">
      <w:pPr>
        <w:spacing w:after="15" w:line="270" w:lineRule="auto"/>
        <w:ind w:left="317" w:hanging="10"/>
        <w:jc w:val="left"/>
        <w:rPr>
          <w:b/>
        </w:rPr>
      </w:pPr>
      <w:r w:rsidRPr="00EB7E07">
        <w:rPr>
          <w:b/>
        </w:rPr>
        <w:t>Януари</w:t>
      </w:r>
    </w:p>
    <w:p w:rsidR="007048A2" w:rsidRDefault="005F120A">
      <w:pPr>
        <w:spacing w:after="15" w:line="270" w:lineRule="auto"/>
        <w:ind w:left="317" w:hanging="10"/>
        <w:jc w:val="left"/>
      </w:pPr>
      <w:r>
        <w:t>21.01. — Честване деня на родилната помощ</w:t>
      </w:r>
    </w:p>
    <w:p w:rsidR="007048A2" w:rsidRDefault="005F120A">
      <w:pPr>
        <w:spacing w:after="58" w:line="259" w:lineRule="auto"/>
        <w:ind w:left="10" w:right="1608" w:hanging="10"/>
        <w:jc w:val="right"/>
      </w:pPr>
      <w:r>
        <w:t>Орг</w:t>
      </w:r>
      <w:r w:rsidR="00EB7E07">
        <w:t>анизатор:</w:t>
      </w:r>
      <w:r>
        <w:t xml:space="preserve"> Кметство и Читалище</w:t>
      </w:r>
    </w:p>
    <w:p w:rsidR="007048A2" w:rsidRDefault="00EB7E07">
      <w:pPr>
        <w:tabs>
          <w:tab w:val="center" w:pos="6566"/>
          <w:tab w:val="center" w:pos="8789"/>
        </w:tabs>
        <w:spacing w:after="391" w:line="259" w:lineRule="auto"/>
        <w:ind w:left="0" w:firstLine="0"/>
        <w:jc w:val="left"/>
      </w:pPr>
      <w:r>
        <w:tab/>
        <w:t>Необходими средства-100 лв.</w:t>
      </w:r>
    </w:p>
    <w:p w:rsidR="007048A2" w:rsidRPr="00EB7E07" w:rsidRDefault="005F120A">
      <w:pPr>
        <w:pStyle w:val="1"/>
        <w:numPr>
          <w:ilvl w:val="0"/>
          <w:numId w:val="0"/>
        </w:numPr>
        <w:spacing w:after="6"/>
        <w:ind w:left="307"/>
        <w:rPr>
          <w:b/>
        </w:rPr>
      </w:pPr>
      <w:r w:rsidRPr="00EB7E07">
        <w:rPr>
          <w:b/>
        </w:rPr>
        <w:t>Февруари</w:t>
      </w:r>
    </w:p>
    <w:p w:rsidR="007048A2" w:rsidRDefault="005F120A">
      <w:pPr>
        <w:spacing w:after="15" w:line="270" w:lineRule="auto"/>
        <w:ind w:left="317" w:hanging="10"/>
        <w:jc w:val="left"/>
      </w:pPr>
      <w:r>
        <w:t>14.02. - Мероприятие за деня на лозаря</w:t>
      </w:r>
    </w:p>
    <w:p w:rsidR="007048A2" w:rsidRDefault="00EB7E07">
      <w:pPr>
        <w:spacing w:after="58" w:line="259" w:lineRule="auto"/>
        <w:ind w:left="10" w:right="1603" w:hanging="10"/>
        <w:jc w:val="right"/>
      </w:pPr>
      <w:r>
        <w:t>Организатор:</w:t>
      </w:r>
      <w:r w:rsidR="005F120A">
        <w:t xml:space="preserve"> Кметство и Читалище</w:t>
      </w:r>
    </w:p>
    <w:p w:rsidR="007048A2" w:rsidRDefault="005F120A">
      <w:pPr>
        <w:spacing w:after="15" w:line="270" w:lineRule="auto"/>
        <w:ind w:left="317" w:hanging="10"/>
        <w:jc w:val="left"/>
      </w:pPr>
      <w:r>
        <w:t>17.02. Отчетно събрание на Читалището</w:t>
      </w:r>
    </w:p>
    <w:p w:rsidR="007048A2" w:rsidRDefault="005F120A">
      <w:pPr>
        <w:spacing w:after="15" w:line="270" w:lineRule="auto"/>
        <w:ind w:left="317" w:hanging="10"/>
        <w:jc w:val="left"/>
      </w:pPr>
      <w:r>
        <w:t>19.02. Мероприятие в чест на Васил Левски</w:t>
      </w:r>
    </w:p>
    <w:p w:rsidR="007048A2" w:rsidRDefault="005F120A">
      <w:pPr>
        <w:spacing w:after="375" w:line="259" w:lineRule="auto"/>
        <w:ind w:left="10" w:right="1507" w:hanging="10"/>
        <w:jc w:val="right"/>
      </w:pPr>
      <w:r>
        <w:t>Библиотечно мероприятие</w:t>
      </w:r>
    </w:p>
    <w:p w:rsidR="00466126" w:rsidRDefault="00466126">
      <w:pPr>
        <w:pStyle w:val="1"/>
        <w:numPr>
          <w:ilvl w:val="0"/>
          <w:numId w:val="0"/>
        </w:numPr>
        <w:spacing w:after="6"/>
        <w:ind w:left="307"/>
        <w:rPr>
          <w:b/>
        </w:rPr>
      </w:pPr>
    </w:p>
    <w:p w:rsidR="007048A2" w:rsidRPr="00EB7E07" w:rsidRDefault="005F120A">
      <w:pPr>
        <w:pStyle w:val="1"/>
        <w:numPr>
          <w:ilvl w:val="0"/>
          <w:numId w:val="0"/>
        </w:numPr>
        <w:spacing w:after="6"/>
        <w:ind w:left="307"/>
        <w:rPr>
          <w:b/>
        </w:rPr>
      </w:pPr>
      <w:r w:rsidRPr="00EB7E07">
        <w:rPr>
          <w:b/>
        </w:rPr>
        <w:t>Март</w:t>
      </w:r>
    </w:p>
    <w:p w:rsidR="007048A2" w:rsidRDefault="005F120A">
      <w:pPr>
        <w:spacing w:after="15" w:line="270" w:lineRule="auto"/>
        <w:ind w:left="317" w:hanging="10"/>
        <w:jc w:val="left"/>
      </w:pPr>
      <w:r>
        <w:t>01.03. Ден на самодееца. Тържество.</w:t>
      </w:r>
    </w:p>
    <w:p w:rsidR="007048A2" w:rsidRDefault="00EB7E07">
      <w:pPr>
        <w:spacing w:after="15" w:line="270" w:lineRule="auto"/>
        <w:ind w:left="5856" w:hanging="10"/>
        <w:jc w:val="left"/>
      </w:pPr>
      <w:r>
        <w:t>Организатор:</w:t>
      </w:r>
      <w:r w:rsidR="005F120A">
        <w:t xml:space="preserve"> Читалището</w:t>
      </w:r>
    </w:p>
    <w:p w:rsidR="007048A2" w:rsidRDefault="005F120A">
      <w:pPr>
        <w:tabs>
          <w:tab w:val="center" w:pos="6653"/>
          <w:tab w:val="center" w:pos="8806"/>
        </w:tabs>
        <w:spacing w:after="58" w:line="259" w:lineRule="auto"/>
        <w:ind w:left="0" w:firstLine="0"/>
        <w:jc w:val="left"/>
      </w:pPr>
      <w:r>
        <w:tab/>
        <w:t>Необходими средства</w:t>
      </w:r>
      <w:r w:rsidR="00EB7E07">
        <w:t>-</w:t>
      </w:r>
      <w:r>
        <w:t>100 лв.</w:t>
      </w:r>
    </w:p>
    <w:p w:rsidR="007048A2" w:rsidRDefault="005F120A">
      <w:pPr>
        <w:spacing w:after="15" w:line="270" w:lineRule="auto"/>
        <w:ind w:left="317" w:hanging="10"/>
        <w:jc w:val="left"/>
      </w:pPr>
      <w:r>
        <w:t>03.03. Мероприятие в чест Националния празник на Републиката</w:t>
      </w:r>
    </w:p>
    <w:p w:rsidR="007048A2" w:rsidRDefault="005F120A">
      <w:pPr>
        <w:spacing w:after="58" w:line="259" w:lineRule="auto"/>
        <w:ind w:left="10" w:right="1430" w:hanging="10"/>
        <w:jc w:val="right"/>
      </w:pPr>
      <w:r>
        <w:t>Библиотечно мероприятие</w:t>
      </w:r>
    </w:p>
    <w:p w:rsidR="007048A2" w:rsidRDefault="00466126">
      <w:pPr>
        <w:ind w:right="34"/>
      </w:pPr>
      <w:r>
        <w:rPr>
          <w:lang w:val="en-US"/>
        </w:rPr>
        <w:t xml:space="preserve">   </w:t>
      </w:r>
      <w:r w:rsidR="005F120A">
        <w:t>08.03. Осмо</w:t>
      </w:r>
      <w:r w:rsidR="001B46B1">
        <w:t>-</w:t>
      </w:r>
      <w:r w:rsidR="00EB7E07">
        <w:t xml:space="preserve"> </w:t>
      </w:r>
      <w:r w:rsidR="005F120A">
        <w:t xml:space="preserve">мартенско </w:t>
      </w:r>
      <w:proofErr w:type="spellStart"/>
      <w:r w:rsidR="005F120A">
        <w:t>тьржество</w:t>
      </w:r>
      <w:proofErr w:type="spellEnd"/>
    </w:p>
    <w:p w:rsidR="007048A2" w:rsidRDefault="00EB7E07">
      <w:pPr>
        <w:spacing w:after="79" w:line="259" w:lineRule="auto"/>
        <w:ind w:left="2486" w:firstLine="0"/>
        <w:jc w:val="center"/>
      </w:pPr>
      <w:r>
        <w:t>Организатор:</w:t>
      </w:r>
      <w:r w:rsidR="005F120A">
        <w:t xml:space="preserve"> Читалището</w:t>
      </w:r>
    </w:p>
    <w:p w:rsidR="007048A2" w:rsidRDefault="005F120A">
      <w:pPr>
        <w:spacing w:after="54" w:line="265" w:lineRule="auto"/>
        <w:ind w:left="10" w:right="1689" w:hanging="10"/>
        <w:jc w:val="right"/>
      </w:pPr>
      <w:r>
        <w:t>Необходими средства - 200 лв.</w:t>
      </w:r>
    </w:p>
    <w:p w:rsidR="007048A2" w:rsidRDefault="00466126">
      <w:pPr>
        <w:ind w:left="15" w:right="34"/>
      </w:pPr>
      <w:r>
        <w:rPr>
          <w:lang w:val="en-US"/>
        </w:rPr>
        <w:t xml:space="preserve">  </w:t>
      </w:r>
      <w:r w:rsidR="005F120A">
        <w:t>22.03. — Посрещане на първа пролет</w:t>
      </w:r>
    </w:p>
    <w:p w:rsidR="001B46B1" w:rsidRDefault="001B46B1" w:rsidP="001B46B1">
      <w:pPr>
        <w:spacing w:after="79" w:line="259" w:lineRule="auto"/>
        <w:ind w:left="2486" w:firstLine="0"/>
        <w:jc w:val="center"/>
      </w:pPr>
      <w:r>
        <w:t xml:space="preserve"> </w:t>
      </w:r>
      <w:r w:rsidR="00EB7E07" w:rsidRPr="00EB7E07">
        <w:t xml:space="preserve"> </w:t>
      </w:r>
      <w:r w:rsidR="00EB7E07">
        <w:t>Организатор:</w:t>
      </w:r>
      <w:r w:rsidRPr="001B46B1">
        <w:t xml:space="preserve"> </w:t>
      </w:r>
      <w:r>
        <w:t>Читалището</w:t>
      </w:r>
    </w:p>
    <w:p w:rsidR="007048A2" w:rsidRDefault="007048A2">
      <w:pPr>
        <w:spacing w:after="372"/>
        <w:ind w:left="5544" w:right="34"/>
      </w:pPr>
    </w:p>
    <w:p w:rsidR="007048A2" w:rsidRPr="001B46B1" w:rsidRDefault="005F120A">
      <w:pPr>
        <w:pStyle w:val="1"/>
        <w:numPr>
          <w:ilvl w:val="0"/>
          <w:numId w:val="0"/>
        </w:numPr>
        <w:rPr>
          <w:b/>
        </w:rPr>
      </w:pPr>
      <w:r w:rsidRPr="001B46B1">
        <w:rPr>
          <w:b/>
        </w:rPr>
        <w:t>Април</w:t>
      </w:r>
    </w:p>
    <w:p w:rsidR="001B46B1" w:rsidRDefault="005F120A">
      <w:pPr>
        <w:spacing w:after="0"/>
        <w:ind w:left="29" w:right="34"/>
      </w:pPr>
      <w:r>
        <w:t>01.04. — Празник на хумора и шегата.</w:t>
      </w:r>
      <w:r w:rsidR="00EB7E07">
        <w:t xml:space="preserve"> </w:t>
      </w:r>
      <w:r>
        <w:t>Театрална постановка.</w:t>
      </w:r>
      <w:r w:rsidR="00EB7E07">
        <w:t xml:space="preserve"> </w:t>
      </w:r>
      <w:r>
        <w:t xml:space="preserve">Самодейци от </w:t>
      </w:r>
    </w:p>
    <w:p w:rsidR="007048A2" w:rsidRDefault="005F120A">
      <w:pPr>
        <w:spacing w:after="0"/>
        <w:ind w:left="29" w:right="34"/>
      </w:pPr>
      <w:r>
        <w:t xml:space="preserve">НЧ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799" name="Picture 2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9" name="Picture 27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„Светлина 1941 г.“ </w:t>
      </w:r>
      <w:r w:rsidR="001B46B1">
        <w:t>-</w:t>
      </w:r>
      <w:r>
        <w:t>Ген.</w:t>
      </w:r>
      <w:r w:rsidR="00EB7E07">
        <w:t xml:space="preserve"> </w:t>
      </w:r>
      <w:r>
        <w:t>Тошево</w:t>
      </w:r>
    </w:p>
    <w:p w:rsidR="007048A2" w:rsidRDefault="001B46B1" w:rsidP="001B46B1">
      <w:pPr>
        <w:ind w:left="34" w:right="2990" w:firstLine="0"/>
      </w:pPr>
      <w:r>
        <w:t xml:space="preserve">           </w:t>
      </w:r>
      <w:r>
        <w:t>Орг</w:t>
      </w:r>
      <w:r>
        <w:t>анизатор: Читалището</w:t>
      </w:r>
      <w:r w:rsidR="005F120A">
        <w:t xml:space="preserve"> </w:t>
      </w:r>
      <w:r w:rsidR="005F120A">
        <w:rPr>
          <w:noProof/>
        </w:rPr>
        <w:drawing>
          <wp:inline distT="0" distB="0" distL="0" distR="0">
            <wp:extent cx="381000" cy="128052"/>
            <wp:effectExtent l="0" t="0" r="0" b="0"/>
            <wp:docPr id="8663" name="Picture 8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3" name="Picture 86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20A">
        <w:t>. — Международен ден на ромите.</w:t>
      </w:r>
      <w:r>
        <w:t xml:space="preserve"> </w:t>
      </w:r>
      <w:r w:rsidR="005F120A">
        <w:t>Тържество</w:t>
      </w:r>
      <w:r>
        <w:t>.</w:t>
      </w:r>
    </w:p>
    <w:p w:rsidR="007048A2" w:rsidRDefault="001B46B1">
      <w:pPr>
        <w:spacing w:after="58"/>
        <w:ind w:left="5559" w:right="34"/>
      </w:pPr>
      <w:r>
        <w:t>Организатор:</w:t>
      </w:r>
      <w:r w:rsidR="005F120A">
        <w:t xml:space="preserve"> Читалището</w:t>
      </w:r>
    </w:p>
    <w:p w:rsidR="007048A2" w:rsidRDefault="005F120A">
      <w:pPr>
        <w:spacing w:after="57" w:line="265" w:lineRule="auto"/>
        <w:ind w:left="10" w:right="1689" w:hanging="10"/>
        <w:jc w:val="right"/>
      </w:pPr>
      <w:r>
        <w:t xml:space="preserve">Необходими средства </w:t>
      </w:r>
      <w:r>
        <w:rPr>
          <w:noProof/>
        </w:rPr>
        <w:drawing>
          <wp:inline distT="0" distB="0" distL="0" distR="0">
            <wp:extent cx="48768" cy="21342"/>
            <wp:effectExtent l="0" t="0" r="0" b="0"/>
            <wp:docPr id="2805" name="Picture 2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5" name="Picture 28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200 лв.</w:t>
      </w:r>
    </w:p>
    <w:p w:rsidR="007048A2" w:rsidRDefault="005F120A">
      <w:pPr>
        <w:spacing w:after="0"/>
        <w:ind w:left="43" w:right="34"/>
      </w:pPr>
      <w:r>
        <w:t>09.04. — Общински фолклорен празник „ Цветница ”</w:t>
      </w:r>
      <w:r>
        <w:rPr>
          <w:noProof/>
        </w:rPr>
        <w:drawing>
          <wp:inline distT="0" distB="0" distL="0" distR="0">
            <wp:extent cx="51816" cy="48782"/>
            <wp:effectExtent l="0" t="0" r="0" b="0"/>
            <wp:docPr id="8665" name="Picture 8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5" name="Picture 86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8A2" w:rsidRDefault="005F120A" w:rsidP="001B46B1">
      <w:pPr>
        <w:spacing w:after="73"/>
        <w:ind w:right="34"/>
      </w:pPr>
      <w:r>
        <w:t xml:space="preserve"> Читалището</w:t>
      </w:r>
    </w:p>
    <w:p w:rsidR="007048A2" w:rsidRDefault="005F120A">
      <w:pPr>
        <w:spacing w:after="79" w:line="265" w:lineRule="auto"/>
        <w:ind w:left="10" w:right="1689" w:hanging="10"/>
        <w:jc w:val="right"/>
      </w:pPr>
      <w:r>
        <w:t xml:space="preserve">Необходими средства </w:t>
      </w:r>
      <w:r>
        <w:rPr>
          <w:noProof/>
        </w:rPr>
        <w:drawing>
          <wp:inline distT="0" distB="0" distL="0" distR="0">
            <wp:extent cx="48768" cy="18293"/>
            <wp:effectExtent l="0" t="0" r="0" b="0"/>
            <wp:docPr id="2808" name="Picture 2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8" name="Picture 28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50 лв.</w:t>
      </w:r>
    </w:p>
    <w:p w:rsidR="007048A2" w:rsidRDefault="005F120A">
      <w:pPr>
        <w:ind w:left="48" w:right="34"/>
      </w:pPr>
      <w:r>
        <w:t>20.04. — Годишнина от Априлското въстание 1876 г.</w:t>
      </w:r>
    </w:p>
    <w:p w:rsidR="007048A2" w:rsidRDefault="005F120A">
      <w:pPr>
        <w:spacing w:after="392" w:line="265" w:lineRule="auto"/>
        <w:ind w:left="10" w:right="1762" w:hanging="10"/>
        <w:jc w:val="right"/>
      </w:pPr>
      <w:r>
        <w:t>Библиотечно мероприятие</w:t>
      </w:r>
    </w:p>
    <w:p w:rsidR="007048A2" w:rsidRPr="001B46B1" w:rsidRDefault="005F120A">
      <w:pPr>
        <w:pStyle w:val="1"/>
        <w:numPr>
          <w:ilvl w:val="0"/>
          <w:numId w:val="0"/>
        </w:numPr>
        <w:spacing w:after="65"/>
        <w:ind w:left="58"/>
        <w:rPr>
          <w:b/>
        </w:rPr>
      </w:pPr>
      <w:r w:rsidRPr="001B46B1">
        <w:rPr>
          <w:b/>
        </w:rPr>
        <w:t>Май</w:t>
      </w:r>
    </w:p>
    <w:p w:rsidR="007048A2" w:rsidRDefault="005F120A">
      <w:pPr>
        <w:ind w:left="53" w:right="34"/>
      </w:pPr>
      <w:r>
        <w:t>24.05. — Ден на славянската писменост и култура</w:t>
      </w:r>
    </w:p>
    <w:p w:rsidR="007048A2" w:rsidRDefault="005F120A">
      <w:pPr>
        <w:spacing w:after="401" w:line="265" w:lineRule="auto"/>
        <w:ind w:left="10" w:right="1689" w:hanging="10"/>
        <w:jc w:val="right"/>
      </w:pPr>
      <w:r>
        <w:t>Библиотечно мероприятие</w:t>
      </w:r>
    </w:p>
    <w:p w:rsidR="007048A2" w:rsidRPr="00466126" w:rsidRDefault="005F120A">
      <w:pPr>
        <w:pStyle w:val="1"/>
        <w:numPr>
          <w:ilvl w:val="0"/>
          <w:numId w:val="0"/>
        </w:numPr>
        <w:ind w:left="63"/>
        <w:rPr>
          <w:b/>
        </w:rPr>
      </w:pPr>
      <w:r w:rsidRPr="00466126">
        <w:rPr>
          <w:b/>
        </w:rPr>
        <w:t>Юни</w:t>
      </w:r>
    </w:p>
    <w:p w:rsidR="007048A2" w:rsidRDefault="00466126">
      <w:pPr>
        <w:ind w:left="72" w:right="34"/>
      </w:pPr>
      <w:r>
        <w:rPr>
          <w:lang w:val="en-US"/>
        </w:rPr>
        <w:t xml:space="preserve">        </w:t>
      </w:r>
      <w:r w:rsidR="005F120A">
        <w:t>01.06. — Международен ден на детето</w:t>
      </w:r>
    </w:p>
    <w:p w:rsidR="007048A2" w:rsidRDefault="005F120A">
      <w:pPr>
        <w:spacing w:after="35" w:line="265" w:lineRule="auto"/>
        <w:ind w:left="10" w:right="1689" w:hanging="10"/>
        <w:jc w:val="right"/>
      </w:pPr>
      <w:r>
        <w:t>Библиотечно мероприятие</w:t>
      </w:r>
    </w:p>
    <w:p w:rsidR="007048A2" w:rsidRDefault="00466126">
      <w:pPr>
        <w:ind w:left="72" w:right="34"/>
      </w:pPr>
      <w:r>
        <w:rPr>
          <w:lang w:val="en-US"/>
        </w:rPr>
        <w:t xml:space="preserve">       </w:t>
      </w:r>
      <w:r w:rsidR="005F120A">
        <w:t>01.06. — Годишнина от смъртта на Христо Ботев</w:t>
      </w:r>
    </w:p>
    <w:p w:rsidR="007048A2" w:rsidRDefault="005F120A">
      <w:pPr>
        <w:spacing w:after="11" w:line="265" w:lineRule="auto"/>
        <w:ind w:left="10" w:right="1689" w:hanging="10"/>
        <w:jc w:val="right"/>
      </w:pPr>
      <w:r>
        <w:t>Библиотечно мероприятие</w:t>
      </w:r>
    </w:p>
    <w:p w:rsidR="007048A2" w:rsidRDefault="00466126">
      <w:pPr>
        <w:spacing w:after="0"/>
        <w:ind w:left="77" w:right="34"/>
      </w:pPr>
      <w:r>
        <w:rPr>
          <w:lang w:val="en-US"/>
        </w:rPr>
        <w:t xml:space="preserve">       </w:t>
      </w:r>
      <w:r w:rsidR="005F120A">
        <w:t>02.06. — Ден на Ботев. Общоселски събор</w:t>
      </w:r>
    </w:p>
    <w:p w:rsidR="00466126" w:rsidRDefault="00466126" w:rsidP="00466126">
      <w:pPr>
        <w:ind w:right="605"/>
      </w:pPr>
      <w:r>
        <w:rPr>
          <w:lang w:val="en-US"/>
        </w:rPr>
        <w:t xml:space="preserve">                                                                 </w:t>
      </w:r>
      <w:r w:rsidR="001B46B1">
        <w:t>Организатор:</w:t>
      </w:r>
      <w:r>
        <w:rPr>
          <w:lang w:val="en-US"/>
        </w:rPr>
        <w:t xml:space="preserve"> </w:t>
      </w:r>
      <w:r w:rsidR="005F120A">
        <w:t xml:space="preserve">Кметство и Читалище </w:t>
      </w:r>
    </w:p>
    <w:p w:rsidR="007048A2" w:rsidRDefault="00466126" w:rsidP="00466126">
      <w:pPr>
        <w:ind w:left="82" w:right="605" w:firstLine="0"/>
      </w:pPr>
      <w:r>
        <w:rPr>
          <w:lang w:val="en-US"/>
        </w:rPr>
        <w:t xml:space="preserve">       </w:t>
      </w:r>
      <w:r w:rsidR="005F120A">
        <w:t>03-04.06. — Фестивал за шлагерна и стара градска песен „Подари ми море“</w:t>
      </w:r>
      <w:r w:rsidR="005F120A">
        <w:rPr>
          <w:noProof/>
        </w:rPr>
        <w:drawing>
          <wp:inline distT="0" distB="0" distL="0" distR="0">
            <wp:extent cx="18289" cy="24392"/>
            <wp:effectExtent l="0" t="0" r="0" b="0"/>
            <wp:docPr id="2870" name="Picture 2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" name="Picture 28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8A2" w:rsidRDefault="00466126">
      <w:pPr>
        <w:ind w:left="77" w:right="34"/>
      </w:pPr>
      <w:r>
        <w:rPr>
          <w:lang w:val="en-US"/>
        </w:rPr>
        <w:lastRenderedPageBreak/>
        <w:t xml:space="preserve">                                                                                            </w:t>
      </w:r>
      <w:r w:rsidR="005F120A">
        <w:t>Участие на групата</w:t>
      </w:r>
    </w:p>
    <w:p w:rsidR="007048A2" w:rsidRDefault="001B46B1">
      <w:pPr>
        <w:ind w:left="5746" w:right="34"/>
      </w:pPr>
      <w:r>
        <w:t>Организатор:</w:t>
      </w:r>
      <w:r w:rsidR="005F120A">
        <w:t xml:space="preserve"> Общ.</w:t>
      </w:r>
      <w:r>
        <w:t xml:space="preserve"> </w:t>
      </w:r>
      <w:r w:rsidR="005F120A">
        <w:t>Шабла</w:t>
      </w:r>
    </w:p>
    <w:p w:rsidR="007048A2" w:rsidRDefault="00466126">
      <w:pPr>
        <w:ind w:left="86" w:right="1138" w:firstLine="5654"/>
      </w:pPr>
      <w:r>
        <w:t>К-</w:t>
      </w:r>
      <w:r w:rsidR="005F120A">
        <w:t>с „Яница” , Читалището .06. — Участие на групата във фолклорния</w:t>
      </w:r>
      <w:r>
        <w:t xml:space="preserve"> събор „Песни и танци от Слънче</w:t>
      </w:r>
      <w:r w:rsidR="005F120A">
        <w:t xml:space="preserve">ва </w:t>
      </w:r>
      <w:r w:rsidR="005F120A">
        <w:rPr>
          <w:noProof/>
        </w:rPr>
        <w:drawing>
          <wp:inline distT="0" distB="0" distL="0" distR="0">
            <wp:extent cx="3048" cy="3049"/>
            <wp:effectExtent l="0" t="0" r="0" b="0"/>
            <wp:docPr id="2810" name="Picture 2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0" name="Picture 28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20A">
        <w:t>Добруджа” — Дебрене</w:t>
      </w:r>
    </w:p>
    <w:p w:rsidR="00466126" w:rsidRDefault="00466126" w:rsidP="00466126">
      <w:pPr>
        <w:spacing w:after="58"/>
        <w:ind w:right="1138"/>
      </w:pPr>
      <w:r>
        <w:t xml:space="preserve">            </w:t>
      </w:r>
      <w:r>
        <w:t>Организатор:</w:t>
      </w:r>
      <w:r w:rsidR="003453A7">
        <w:t xml:space="preserve"> </w:t>
      </w:r>
      <w:r>
        <w:t>Общ. Добрич-</w:t>
      </w:r>
      <w:r w:rsidR="005F120A">
        <w:t xml:space="preserve">Читалището </w:t>
      </w:r>
    </w:p>
    <w:p w:rsidR="007048A2" w:rsidRDefault="005F120A" w:rsidP="00466126">
      <w:pPr>
        <w:spacing w:after="58"/>
        <w:ind w:right="1138"/>
      </w:pPr>
      <w:r>
        <w:t>Необходими средства</w:t>
      </w:r>
      <w:r w:rsidR="00466126">
        <w:rPr>
          <w:lang w:val="en-US"/>
        </w:rPr>
        <w:t>-</w:t>
      </w:r>
      <w:r>
        <w:t xml:space="preserve"> 100 лв.</w:t>
      </w:r>
    </w:p>
    <w:p w:rsidR="007048A2" w:rsidRPr="00466126" w:rsidRDefault="005F120A" w:rsidP="00466126">
      <w:pPr>
        <w:pStyle w:val="1"/>
        <w:numPr>
          <w:ilvl w:val="0"/>
          <w:numId w:val="0"/>
        </w:numPr>
        <w:ind w:left="24" w:hanging="10"/>
        <w:rPr>
          <w:b/>
        </w:rPr>
      </w:pPr>
      <w:r w:rsidRPr="00466126">
        <w:rPr>
          <w:b/>
        </w:rPr>
        <w:t>Юли</w:t>
      </w:r>
    </w:p>
    <w:p w:rsidR="007048A2" w:rsidRDefault="00466126" w:rsidP="00466126">
      <w:pPr>
        <w:ind w:right="34"/>
      </w:pPr>
      <w:r>
        <w:rPr>
          <w:lang w:val="en-US"/>
        </w:rPr>
        <w:t xml:space="preserve">           </w:t>
      </w:r>
      <w:r w:rsidR="005F120A">
        <w:t>09.07. — Годишнина от рождението на Иван Вазов</w:t>
      </w:r>
    </w:p>
    <w:p w:rsidR="007048A2" w:rsidRDefault="005F120A">
      <w:pPr>
        <w:ind w:left="6883" w:right="34"/>
      </w:pPr>
      <w:r>
        <w:t>Библиотечно мероприятие</w:t>
      </w:r>
    </w:p>
    <w:p w:rsidR="007048A2" w:rsidRDefault="00466126" w:rsidP="00466126">
      <w:pPr>
        <w:ind w:right="34"/>
      </w:pPr>
      <w:r>
        <w:rPr>
          <w:lang w:val="en-US"/>
        </w:rPr>
        <w:t xml:space="preserve">             </w:t>
      </w:r>
      <w:r w:rsidR="005F120A">
        <w:t>.07. — Участие на групата във фолклорния събор „Света Марина“ — Ботево</w:t>
      </w:r>
    </w:p>
    <w:p w:rsidR="007048A2" w:rsidRDefault="00466126">
      <w:pPr>
        <w:spacing w:after="44" w:line="265" w:lineRule="auto"/>
        <w:ind w:left="10" w:right="346" w:hanging="10"/>
        <w:jc w:val="right"/>
      </w:pPr>
      <w:r>
        <w:t xml:space="preserve"> Общ. Аксаково-</w:t>
      </w:r>
      <w:r w:rsidR="005F120A">
        <w:t>Читалището</w:t>
      </w:r>
    </w:p>
    <w:p w:rsidR="007048A2" w:rsidRDefault="005F120A">
      <w:pPr>
        <w:tabs>
          <w:tab w:val="center" w:pos="7699"/>
          <w:tab w:val="center" w:pos="9926"/>
        </w:tabs>
        <w:spacing w:after="11" w:line="265" w:lineRule="auto"/>
        <w:ind w:left="0" w:firstLine="0"/>
        <w:jc w:val="left"/>
      </w:pPr>
      <w:r>
        <w:tab/>
        <w:t>Необходими средства</w:t>
      </w:r>
      <w:r>
        <w:tab/>
        <w:t>100 л</w:t>
      </w:r>
      <w:r>
        <w:t>в.</w:t>
      </w:r>
    </w:p>
    <w:p w:rsidR="007048A2" w:rsidRDefault="00466126" w:rsidP="00466126">
      <w:pPr>
        <w:spacing w:after="11" w:line="265" w:lineRule="auto"/>
        <w:ind w:left="10" w:hanging="10"/>
      </w:pPr>
      <w:r>
        <w:rPr>
          <w:lang w:val="en-US"/>
        </w:rPr>
        <w:t xml:space="preserve">              </w:t>
      </w:r>
      <w:r w:rsidR="005F120A">
        <w:rPr>
          <w:noProof/>
        </w:rPr>
        <w:drawing>
          <wp:inline distT="0" distB="0" distL="0" distR="0">
            <wp:extent cx="362712" cy="121955"/>
            <wp:effectExtent l="0" t="0" r="0" b="0"/>
            <wp:docPr id="8668" name="Picture 8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8" name="Picture 866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20A">
        <w:t>участие на групата в Регионален фолклорен събор „Текето”-</w:t>
      </w:r>
    </w:p>
    <w:p w:rsidR="007048A2" w:rsidRDefault="005F120A">
      <w:pPr>
        <w:ind w:left="1243" w:right="34"/>
      </w:pPr>
      <w:r>
        <w:t>с.</w:t>
      </w:r>
      <w:r w:rsidR="00466126">
        <w:rPr>
          <w:lang w:val="en-US"/>
        </w:rPr>
        <w:t xml:space="preserve"> </w:t>
      </w:r>
      <w:r>
        <w:t>Александрия</w:t>
      </w:r>
    </w:p>
    <w:p w:rsidR="007048A2" w:rsidRDefault="00466126">
      <w:pPr>
        <w:spacing w:after="44" w:line="265" w:lineRule="auto"/>
        <w:ind w:left="10" w:right="590" w:hanging="10"/>
        <w:jc w:val="right"/>
      </w:pPr>
      <w:r>
        <w:t>Организатор:</w:t>
      </w:r>
      <w:r w:rsidR="005F120A">
        <w:t>.</w:t>
      </w:r>
      <w:r w:rsidR="005F120A">
        <w:t xml:space="preserve"> Общ.</w:t>
      </w:r>
      <w:r>
        <w:rPr>
          <w:lang w:val="en-US"/>
        </w:rPr>
        <w:t xml:space="preserve"> </w:t>
      </w:r>
      <w:r w:rsidR="005F120A">
        <w:t>Крушари,</w:t>
      </w:r>
      <w:r>
        <w:rPr>
          <w:lang w:val="en-US"/>
        </w:rPr>
        <w:t xml:space="preserve"> </w:t>
      </w:r>
      <w:r w:rsidR="005F120A">
        <w:t>Читалището</w:t>
      </w:r>
    </w:p>
    <w:p w:rsidR="007048A2" w:rsidRDefault="005F120A">
      <w:pPr>
        <w:tabs>
          <w:tab w:val="center" w:pos="7704"/>
          <w:tab w:val="center" w:pos="9934"/>
        </w:tabs>
        <w:spacing w:after="372" w:line="265" w:lineRule="auto"/>
        <w:ind w:left="0" w:firstLine="0"/>
        <w:jc w:val="left"/>
      </w:pPr>
      <w:r>
        <w:tab/>
        <w:t>Необходими средства</w:t>
      </w:r>
      <w:r>
        <w:tab/>
        <w:t>100 лв.</w:t>
      </w:r>
    </w:p>
    <w:p w:rsidR="007048A2" w:rsidRPr="00466126" w:rsidRDefault="005F120A">
      <w:pPr>
        <w:ind w:left="1243" w:right="34"/>
        <w:rPr>
          <w:b/>
        </w:rPr>
      </w:pPr>
      <w:r w:rsidRPr="00466126">
        <w:rPr>
          <w:b/>
        </w:rPr>
        <w:t>Август</w:t>
      </w:r>
    </w:p>
    <w:p w:rsidR="007048A2" w:rsidRDefault="00466126">
      <w:pPr>
        <w:ind w:left="1243" w:right="34"/>
      </w:pPr>
      <w:r>
        <w:t>24.08. — До</w:t>
      </w:r>
      <w:r w:rsidR="005F120A">
        <w:t>ра Габе — 129 г. от рождението на поетесата</w:t>
      </w:r>
    </w:p>
    <w:p w:rsidR="007048A2" w:rsidRDefault="005F120A">
      <w:pPr>
        <w:spacing w:after="11" w:line="265" w:lineRule="auto"/>
        <w:ind w:left="10" w:right="710" w:hanging="10"/>
        <w:jc w:val="right"/>
      </w:pPr>
      <w:r>
        <w:t>Библиотечно мероприятие</w:t>
      </w:r>
    </w:p>
    <w:p w:rsidR="007048A2" w:rsidRDefault="005F120A">
      <w:pPr>
        <w:ind w:left="1243" w:right="34"/>
      </w:pPr>
      <w:r>
        <w:t>26-27.08. — Добруджански фолклорен събор „Богородица“</w:t>
      </w:r>
    </w:p>
    <w:p w:rsidR="007048A2" w:rsidRDefault="005F120A">
      <w:pPr>
        <w:spacing w:after="431"/>
        <w:ind w:left="6413" w:right="34" w:hanging="269"/>
      </w:pPr>
      <w:r>
        <w:t xml:space="preserve"> </w:t>
      </w:r>
      <w:r w:rsidR="00466126">
        <w:t xml:space="preserve">Организатор: </w:t>
      </w:r>
      <w:r>
        <w:t>Общ</w:t>
      </w:r>
      <w:r w:rsidR="00466126">
        <w:rPr>
          <w:lang w:val="en-US"/>
        </w:rPr>
        <w:t xml:space="preserve"> </w:t>
      </w:r>
      <w:r>
        <w:t>.Ген.</w:t>
      </w:r>
      <w:r w:rsidR="00466126">
        <w:rPr>
          <w:lang w:val="en-US"/>
        </w:rPr>
        <w:t xml:space="preserve"> </w:t>
      </w:r>
      <w:r>
        <w:t>Тошево,</w:t>
      </w:r>
      <w:r w:rsidR="00466126">
        <w:rPr>
          <w:lang w:val="en-US"/>
        </w:rPr>
        <w:t xml:space="preserve"> </w:t>
      </w:r>
      <w:r>
        <w:t>Читалището Необходими средства 50 лв.</w:t>
      </w:r>
    </w:p>
    <w:p w:rsidR="007048A2" w:rsidRDefault="005F120A">
      <w:pPr>
        <w:pStyle w:val="1"/>
        <w:numPr>
          <w:ilvl w:val="0"/>
          <w:numId w:val="0"/>
        </w:numPr>
        <w:tabs>
          <w:tab w:val="center" w:pos="1922"/>
          <w:tab w:val="center" w:pos="3101"/>
        </w:tabs>
      </w:pPr>
      <w:r>
        <w:tab/>
      </w:r>
      <w:r w:rsidRPr="00466126">
        <w:rPr>
          <w:b/>
        </w:rPr>
        <w:t>Септември</w:t>
      </w:r>
      <w:r>
        <w:tab/>
      </w:r>
      <w:r>
        <w:rPr>
          <w:noProof/>
        </w:rPr>
        <w:drawing>
          <wp:inline distT="0" distB="0" distL="0" distR="0">
            <wp:extent cx="18288" cy="12196"/>
            <wp:effectExtent l="0" t="0" r="0" b="0"/>
            <wp:docPr id="4118" name="Picture 4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8" name="Picture 41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8A2" w:rsidRDefault="005F120A">
      <w:pPr>
        <w:spacing w:after="0"/>
        <w:ind w:left="1243" w:right="34"/>
      </w:pPr>
      <w:r>
        <w:t>06.09. — 13 1 г.</w:t>
      </w:r>
      <w:r w:rsidR="00466126">
        <w:rPr>
          <w:lang w:val="en-US"/>
        </w:rPr>
        <w:t xml:space="preserve"> </w:t>
      </w:r>
      <w:r>
        <w:t>от Съединението на Княжество България с Източна Румелия</w:t>
      </w:r>
    </w:p>
    <w:p w:rsidR="007048A2" w:rsidRDefault="005F120A">
      <w:pPr>
        <w:spacing w:after="11" w:line="265" w:lineRule="auto"/>
        <w:ind w:left="10" w:right="696" w:hanging="10"/>
        <w:jc w:val="right"/>
      </w:pPr>
      <w:r>
        <w:t>Библиотечно мероприятие</w:t>
      </w:r>
    </w:p>
    <w:p w:rsidR="007048A2" w:rsidRDefault="005F120A">
      <w:pPr>
        <w:ind w:left="1243" w:right="34"/>
      </w:pPr>
      <w:r>
        <w:t>.09. — Участие във фестивала на плодородието — гр.</w:t>
      </w:r>
      <w:r w:rsidR="00466126">
        <w:rPr>
          <w:lang w:val="en-US"/>
        </w:rPr>
        <w:t xml:space="preserve"> </w:t>
      </w:r>
      <w:r>
        <w:t>Шабла</w:t>
      </w:r>
    </w:p>
    <w:p w:rsidR="007048A2" w:rsidRDefault="003453A7">
      <w:pPr>
        <w:ind w:left="6855" w:right="34"/>
      </w:pPr>
      <w:r w:rsidRPr="003453A7">
        <w:t xml:space="preserve"> </w:t>
      </w:r>
      <w:r>
        <w:t xml:space="preserve">Организатор: </w:t>
      </w:r>
      <w:r w:rsidR="005F120A">
        <w:t>щ.</w:t>
      </w:r>
      <w:r w:rsidR="00466126">
        <w:rPr>
          <w:lang w:val="en-US"/>
        </w:rPr>
        <w:t xml:space="preserve"> </w:t>
      </w:r>
      <w:r w:rsidR="005F120A">
        <w:t>Шабла,</w:t>
      </w:r>
      <w:r w:rsidR="00466126">
        <w:rPr>
          <w:lang w:val="en-US"/>
        </w:rPr>
        <w:t xml:space="preserve"> </w:t>
      </w:r>
      <w:r w:rsidR="005F120A">
        <w:t>Читалището</w:t>
      </w:r>
    </w:p>
    <w:p w:rsidR="007048A2" w:rsidRDefault="005F120A">
      <w:pPr>
        <w:ind w:left="1243" w:right="34"/>
      </w:pPr>
      <w:r>
        <w:t>22.09. — Ден на независимостта на България</w:t>
      </w:r>
    </w:p>
    <w:p w:rsidR="007048A2" w:rsidRDefault="00466126" w:rsidP="00466126">
      <w:pPr>
        <w:ind w:left="1238" w:right="34" w:firstLine="0"/>
      </w:pPr>
      <w:r>
        <w:t xml:space="preserve">Библиотечно </w:t>
      </w:r>
      <w:r w:rsidR="005F120A">
        <w:t>меропр</w:t>
      </w:r>
      <w:r>
        <w:t xml:space="preserve">иятие </w:t>
      </w:r>
      <w:r w:rsidR="005F120A">
        <w:t xml:space="preserve"> 22.09. — Годишнина от смъртта на Иван Вазов — 1921г.</w:t>
      </w:r>
    </w:p>
    <w:p w:rsidR="007048A2" w:rsidRDefault="005F120A">
      <w:pPr>
        <w:spacing w:after="11" w:line="265" w:lineRule="auto"/>
        <w:ind w:left="10" w:right="691" w:hanging="10"/>
        <w:jc w:val="right"/>
      </w:pPr>
      <w:r>
        <w:t>Библиотечно мероприятие</w:t>
      </w:r>
    </w:p>
    <w:p w:rsidR="007048A2" w:rsidRDefault="005F120A">
      <w:pPr>
        <w:spacing w:after="1"/>
        <w:ind w:left="1243" w:right="34"/>
      </w:pPr>
      <w:r>
        <w:t>.09. — Участие на групата в „Д</w:t>
      </w:r>
      <w:r>
        <w:t>обруджански събор”-Тервел</w:t>
      </w:r>
    </w:p>
    <w:p w:rsidR="007048A2" w:rsidRDefault="003453A7">
      <w:pPr>
        <w:spacing w:after="388"/>
        <w:ind w:left="6859" w:right="34"/>
      </w:pPr>
      <w:r w:rsidRPr="003453A7">
        <w:t xml:space="preserve"> </w:t>
      </w:r>
      <w:r>
        <w:t xml:space="preserve">Организатор: </w:t>
      </w:r>
      <w:r w:rsidR="00466126">
        <w:t xml:space="preserve"> </w:t>
      </w:r>
      <w:r w:rsidR="005F120A">
        <w:t>Общ.</w:t>
      </w:r>
      <w:r w:rsidR="00466126">
        <w:t xml:space="preserve"> </w:t>
      </w:r>
      <w:r w:rsidR="005F120A">
        <w:t>Тервел,</w:t>
      </w:r>
      <w:r w:rsidR="00466126">
        <w:t xml:space="preserve"> </w:t>
      </w:r>
      <w:r w:rsidR="005F120A">
        <w:t>Читалището</w:t>
      </w:r>
    </w:p>
    <w:p w:rsidR="007048A2" w:rsidRPr="00466126" w:rsidRDefault="005F120A">
      <w:pPr>
        <w:pStyle w:val="1"/>
        <w:numPr>
          <w:ilvl w:val="0"/>
          <w:numId w:val="0"/>
        </w:numPr>
        <w:ind w:left="1257"/>
        <w:rPr>
          <w:b/>
        </w:rPr>
      </w:pPr>
      <w:r w:rsidRPr="00466126">
        <w:rPr>
          <w:b/>
        </w:rPr>
        <w:lastRenderedPageBreak/>
        <w:t>Октомври</w:t>
      </w:r>
    </w:p>
    <w:p w:rsidR="007048A2" w:rsidRDefault="005F120A">
      <w:pPr>
        <w:ind w:left="1243" w:right="34"/>
      </w:pPr>
      <w:r>
        <w:t>02.10. — Годишнина от смъртта на Димчо Дебелянов-поет</w:t>
      </w:r>
    </w:p>
    <w:p w:rsidR="007048A2" w:rsidRDefault="005F120A">
      <w:pPr>
        <w:spacing w:after="383"/>
        <w:ind w:left="6859" w:right="34"/>
      </w:pPr>
      <w:r>
        <w:t>Библиотечно мероприятие</w:t>
      </w:r>
    </w:p>
    <w:p w:rsidR="007048A2" w:rsidRPr="00466126" w:rsidRDefault="005F120A">
      <w:pPr>
        <w:pStyle w:val="1"/>
        <w:numPr>
          <w:ilvl w:val="0"/>
          <w:numId w:val="0"/>
        </w:numPr>
        <w:ind w:left="1257"/>
        <w:rPr>
          <w:b/>
        </w:rPr>
      </w:pPr>
      <w:r w:rsidRPr="00466126">
        <w:rPr>
          <w:b/>
        </w:rPr>
        <w:t>Ноември</w:t>
      </w:r>
    </w:p>
    <w:p w:rsidR="007048A2" w:rsidRDefault="005F120A">
      <w:pPr>
        <w:ind w:left="1243" w:right="34"/>
      </w:pPr>
      <w:r>
        <w:t>01.11. — Ден на народните будители</w:t>
      </w:r>
    </w:p>
    <w:p w:rsidR="007048A2" w:rsidRDefault="005F120A">
      <w:pPr>
        <w:ind w:left="6869" w:right="34"/>
      </w:pPr>
      <w:r>
        <w:t>Библиотечно мероприятие</w:t>
      </w:r>
    </w:p>
    <w:p w:rsidR="007048A2" w:rsidRDefault="005F120A">
      <w:pPr>
        <w:spacing w:after="0"/>
        <w:ind w:left="1243" w:right="34"/>
      </w:pPr>
      <w:r>
        <w:t>07.11. — Годишнина от рождението на Лобен Каравелов</w:t>
      </w:r>
    </w:p>
    <w:p w:rsidR="007048A2" w:rsidRDefault="005F120A">
      <w:pPr>
        <w:ind w:left="6879" w:right="34"/>
      </w:pPr>
      <w:r>
        <w:t>Библиотечно мероприятие</w:t>
      </w:r>
    </w:p>
    <w:p w:rsidR="007048A2" w:rsidRDefault="00466126">
      <w:pPr>
        <w:spacing w:after="74"/>
        <w:ind w:left="600" w:right="34"/>
      </w:pPr>
      <w:r>
        <w:t xml:space="preserve">         </w:t>
      </w:r>
      <w:r w:rsidR="005F120A">
        <w:t>09.11</w:t>
      </w:r>
      <w:r>
        <w:t>. — Годишнина от рождението на Йордан Й</w:t>
      </w:r>
      <w:r w:rsidR="005F120A">
        <w:t>овков.</w:t>
      </w:r>
      <w:r>
        <w:t xml:space="preserve"> </w:t>
      </w:r>
      <w:r w:rsidR="005F120A">
        <w:t>Поднасяне цветя пред паметника в селото</w:t>
      </w:r>
    </w:p>
    <w:p w:rsidR="005F120A" w:rsidRDefault="003453A7" w:rsidP="003453A7">
      <w:pPr>
        <w:spacing w:after="51"/>
        <w:ind w:left="605" w:right="2136" w:firstLine="0"/>
      </w:pPr>
      <w:r>
        <w:t xml:space="preserve">Организатор: </w:t>
      </w:r>
      <w:r w:rsidR="00466126">
        <w:t xml:space="preserve">Читалището        </w:t>
      </w:r>
    </w:p>
    <w:p w:rsidR="007048A2" w:rsidRDefault="00466126" w:rsidP="003453A7">
      <w:pPr>
        <w:spacing w:after="51"/>
        <w:ind w:left="605" w:right="2136" w:firstLine="0"/>
      </w:pPr>
      <w:bookmarkStart w:id="0" w:name="_GoBack"/>
      <w:bookmarkEnd w:id="0"/>
      <w:r>
        <w:t>. 11. — Патронен праз</w:t>
      </w:r>
      <w:r w:rsidR="005F120A">
        <w:t>ник на читалището</w:t>
      </w:r>
    </w:p>
    <w:p w:rsidR="007048A2" w:rsidRDefault="003453A7">
      <w:pPr>
        <w:spacing w:after="58"/>
        <w:ind w:left="6480" w:right="34"/>
      </w:pPr>
      <w:r>
        <w:t xml:space="preserve">Организатор: </w:t>
      </w:r>
      <w:r w:rsidR="005F120A">
        <w:t xml:space="preserve"> Читалището</w:t>
      </w:r>
    </w:p>
    <w:p w:rsidR="007048A2" w:rsidRDefault="005F120A">
      <w:pPr>
        <w:spacing w:after="69"/>
        <w:ind w:left="581" w:right="34" w:firstLine="5194"/>
      </w:pPr>
      <w:r>
        <w:t>Необходими средства</w:t>
      </w:r>
      <w:r w:rsidR="00466126">
        <w:t>-</w:t>
      </w:r>
      <w:r>
        <w:tab/>
      </w:r>
      <w:r>
        <w:t>100 лв. Декември</w:t>
      </w:r>
    </w:p>
    <w:p w:rsidR="007048A2" w:rsidRDefault="005F120A">
      <w:pPr>
        <w:spacing w:after="69"/>
        <w:ind w:left="600" w:right="34"/>
      </w:pPr>
      <w:r>
        <w:t>.12. — Подготовка на коледарска група за посещение в домовете на съгражданите ни</w:t>
      </w:r>
    </w:p>
    <w:p w:rsidR="007048A2" w:rsidRDefault="003453A7">
      <w:pPr>
        <w:ind w:left="6543" w:right="34"/>
      </w:pPr>
      <w:r>
        <w:t xml:space="preserve">Организатор: </w:t>
      </w:r>
      <w:r w:rsidR="00466126">
        <w:t xml:space="preserve"> </w:t>
      </w:r>
      <w:r w:rsidR="005F120A">
        <w:t>Чи</w:t>
      </w:r>
      <w:r w:rsidR="005F120A">
        <w:t>талището</w:t>
      </w:r>
    </w:p>
    <w:p w:rsidR="007048A2" w:rsidRDefault="005F120A">
      <w:pPr>
        <w:ind w:left="605" w:right="34"/>
      </w:pPr>
      <w:r>
        <w:t>.12. — Посрещане на гости-самодейци от съседни села.</w:t>
      </w:r>
      <w:r w:rsidR="00466126">
        <w:t xml:space="preserve"> </w:t>
      </w:r>
      <w:r>
        <w:t>Обмяна на опит</w:t>
      </w:r>
    </w:p>
    <w:p w:rsidR="007048A2" w:rsidRDefault="007048A2">
      <w:pPr>
        <w:sectPr w:rsidR="007048A2">
          <w:pgSz w:w="11904" w:h="16838"/>
          <w:pgMar w:top="382" w:right="178" w:bottom="1150" w:left="1109" w:header="708" w:footer="708" w:gutter="0"/>
          <w:cols w:space="708"/>
        </w:sectPr>
      </w:pPr>
    </w:p>
    <w:p w:rsidR="007048A2" w:rsidRDefault="003453A7">
      <w:pPr>
        <w:spacing w:after="7767" w:line="265" w:lineRule="auto"/>
        <w:ind w:left="10" w:right="53" w:hanging="10"/>
        <w:jc w:val="right"/>
      </w:pPr>
      <w:r>
        <w:lastRenderedPageBreak/>
        <w:t xml:space="preserve">Организатор: </w:t>
      </w:r>
      <w:r w:rsidR="00466126">
        <w:t xml:space="preserve"> </w:t>
      </w:r>
      <w:r w:rsidR="005F120A">
        <w:t>Читалището</w:t>
      </w:r>
    </w:p>
    <w:p w:rsidR="007048A2" w:rsidRDefault="005F120A">
      <w:pPr>
        <w:spacing w:after="417"/>
        <w:ind w:right="403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4023360</wp:posOffset>
            </wp:positionH>
            <wp:positionV relativeFrom="paragraph">
              <wp:posOffset>-204971</wp:posOffset>
            </wp:positionV>
            <wp:extent cx="1731264" cy="1143326"/>
            <wp:effectExtent l="0" t="0" r="0" b="0"/>
            <wp:wrapSquare wrapText="bothSides"/>
            <wp:docPr id="8670" name="Picture 8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0" name="Picture 86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143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дата : 04.11.2016 г.</w:t>
      </w:r>
      <w:r>
        <w:tab/>
        <w:t xml:space="preserve">Председател • </w:t>
      </w:r>
      <w:proofErr w:type="spellStart"/>
      <w:r>
        <w:t>С.Росица</w:t>
      </w:r>
      <w:proofErr w:type="spellEnd"/>
    </w:p>
    <w:p w:rsidR="007048A2" w:rsidRDefault="005F120A">
      <w:pPr>
        <w:spacing w:after="0"/>
        <w:ind w:left="5333" w:right="34"/>
      </w:pPr>
      <w:r>
        <w:t>Секретар .</w:t>
      </w:r>
    </w:p>
    <w:p w:rsidR="007048A2" w:rsidRDefault="005F120A">
      <w:pPr>
        <w:spacing w:after="11" w:line="265" w:lineRule="auto"/>
        <w:ind w:left="10" w:hanging="10"/>
        <w:jc w:val="right"/>
      </w:pPr>
      <w:r>
        <w:t xml:space="preserve">/ </w:t>
      </w:r>
      <w:proofErr w:type="spellStart"/>
      <w:r>
        <w:t>С.Георгиева</w:t>
      </w:r>
      <w:proofErr w:type="spellEnd"/>
      <w:r>
        <w:t xml:space="preserve"> /</w:t>
      </w:r>
    </w:p>
    <w:sectPr w:rsidR="007048A2">
      <w:type w:val="continuous"/>
      <w:pgSz w:w="11904" w:h="16838"/>
      <w:pgMar w:top="382" w:right="2160" w:bottom="1834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38E"/>
    <w:multiLevelType w:val="hybridMultilevel"/>
    <w:tmpl w:val="327059FC"/>
    <w:lvl w:ilvl="0" w:tplc="7B7264F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8627E4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B47B26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BAA578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C648C2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761D0C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6EA6C6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0245E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FEE366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364790"/>
    <w:multiLevelType w:val="hybridMultilevel"/>
    <w:tmpl w:val="20F6BE00"/>
    <w:lvl w:ilvl="0" w:tplc="B244924A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A645F2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087C5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966D6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A07D6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34BF7C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325038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20BBD8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20159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A2"/>
    <w:rsid w:val="001B46B1"/>
    <w:rsid w:val="003453A7"/>
    <w:rsid w:val="00466126"/>
    <w:rsid w:val="005F120A"/>
    <w:rsid w:val="007048A2"/>
    <w:rsid w:val="00E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C7F7"/>
  <w15:docId w15:val="{0382E4F3-0E94-418D-BB8C-6C61A93C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269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"/>
      <w:ind w:left="24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5F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dcterms:created xsi:type="dcterms:W3CDTF">2017-09-13T07:57:00Z</dcterms:created>
  <dcterms:modified xsi:type="dcterms:W3CDTF">2017-09-13T08:05:00Z</dcterms:modified>
</cp:coreProperties>
</file>